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60" w:rsidRPr="00294760" w:rsidRDefault="00294760" w:rsidP="00294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60">
        <w:rPr>
          <w:rFonts w:ascii="Times New Roman" w:hAnsi="Times New Roman" w:cs="Times New Roman"/>
          <w:b/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4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94760">
        <w:rPr>
          <w:rFonts w:ascii="Times New Roman" w:hAnsi="Times New Roman" w:cs="Times New Roman"/>
          <w:sz w:val="28"/>
          <w:szCs w:val="28"/>
        </w:rPr>
        <w:t xml:space="preserve">В детском саду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 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76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интерактивная доска, проектор - в 3х групповых комнатах 2го этажа;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760">
        <w:rPr>
          <w:rFonts w:ascii="Times New Roman" w:hAnsi="Times New Roman" w:cs="Times New Roman"/>
          <w:sz w:val="28"/>
          <w:szCs w:val="28"/>
        </w:rPr>
        <w:t>мультимедийная установка (проектор, экран,</w:t>
      </w:r>
      <w:r>
        <w:rPr>
          <w:rFonts w:ascii="Times New Roman" w:hAnsi="Times New Roman" w:cs="Times New Roman"/>
          <w:sz w:val="28"/>
          <w:szCs w:val="28"/>
        </w:rPr>
        <w:t xml:space="preserve"> ноутбук) - в музыкальном зале;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колонки, микшер – в музыкальном зале;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телевизор – во всех групповых комнатах и коридоре;</w:t>
      </w:r>
    </w:p>
    <w:p w:rsid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центр – в спортивном зале и комнате псих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азгрузки.</w:t>
      </w:r>
    </w:p>
    <w:p w:rsidR="008900BA" w:rsidRPr="00294760" w:rsidRDefault="00294760" w:rsidP="00294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94760">
        <w:rPr>
          <w:rFonts w:ascii="Times New Roman" w:hAnsi="Times New Roman" w:cs="Times New Roman"/>
          <w:sz w:val="28"/>
          <w:szCs w:val="28"/>
        </w:rPr>
        <w:t xml:space="preserve">етодическая, справочная, информационно-нормативная, художественная; </w:t>
      </w:r>
      <w:proofErr w:type="gramStart"/>
      <w:r w:rsidRPr="0029476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294760">
        <w:rPr>
          <w:rFonts w:ascii="Times New Roman" w:hAnsi="Times New Roman" w:cs="Times New Roman"/>
          <w:sz w:val="28"/>
          <w:szCs w:val="28"/>
        </w:rPr>
        <w:t xml:space="preserve">емонстрационные, дидактические, раздаточный материал, развивающие и дидактические игры </w:t>
      </w:r>
      <w:r>
        <w:rPr>
          <w:rFonts w:ascii="Times New Roman" w:hAnsi="Times New Roman" w:cs="Times New Roman"/>
          <w:sz w:val="28"/>
          <w:szCs w:val="28"/>
        </w:rPr>
        <w:t xml:space="preserve">имеются во всех учебных кабинетах </w:t>
      </w:r>
      <w:r w:rsidRPr="00294760">
        <w:rPr>
          <w:rFonts w:ascii="Times New Roman" w:hAnsi="Times New Roman" w:cs="Times New Roman"/>
          <w:sz w:val="28"/>
          <w:szCs w:val="28"/>
        </w:rPr>
        <w:t>по всем разделам реализуемой программы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4760">
        <w:rPr>
          <w:rFonts w:ascii="Times New Roman" w:hAnsi="Times New Roman" w:cs="Times New Roman"/>
          <w:sz w:val="28"/>
          <w:szCs w:val="28"/>
        </w:rPr>
        <w:t xml:space="preserve"> Дети-инвалиды и лица с ОВЗ могут участвовать в образовательном процессе на общих основаниях, в том числе с имеющимся в ДОУ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8900BA" w:rsidRPr="0029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6E"/>
    <w:rsid w:val="00294760"/>
    <w:rsid w:val="008900BA"/>
    <w:rsid w:val="0097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2024-09-11T12:48:00Z</dcterms:created>
  <dcterms:modified xsi:type="dcterms:W3CDTF">2024-09-11T12:53:00Z</dcterms:modified>
</cp:coreProperties>
</file>